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7AC" w:rsidRPr="00017C98" w:rsidRDefault="009807AC" w:rsidP="00017C98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bookmarkStart w:id="0" w:name="_GoBack"/>
      <w:bookmarkEnd w:id="0"/>
      <w:r w:rsidRPr="00017C98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Imprezy firmowe – </w:t>
      </w:r>
      <w:r w:rsidR="00FF5492" w:rsidRPr="00017C98">
        <w:rPr>
          <w:rFonts w:ascii="Tahoma" w:eastAsia="Times New Roman" w:hAnsi="Tahoma" w:cs="Tahoma"/>
          <w:b/>
          <w:sz w:val="24"/>
          <w:szCs w:val="24"/>
          <w:lang w:bidi="ar-SA"/>
        </w:rPr>
        <w:t>3 kluczowe</w:t>
      </w:r>
      <w:r w:rsidRPr="00017C98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powody, dla których </w:t>
      </w:r>
      <w:r w:rsidR="0096329B" w:rsidRPr="00017C98">
        <w:rPr>
          <w:rFonts w:ascii="Tahoma" w:eastAsia="Times New Roman" w:hAnsi="Tahoma" w:cs="Tahoma"/>
          <w:b/>
          <w:sz w:val="24"/>
          <w:szCs w:val="24"/>
          <w:lang w:bidi="ar-SA"/>
        </w:rPr>
        <w:t>warto je</w:t>
      </w:r>
      <w:r w:rsidRPr="00017C98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organizować</w:t>
      </w:r>
    </w:p>
    <w:p w:rsidR="009807AC" w:rsidRPr="00017C98" w:rsidRDefault="009807AC" w:rsidP="00017C98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2F731D" w:rsidRDefault="009807AC" w:rsidP="00017C98">
      <w:pPr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  <w:shd w:val="clear" w:color="auto" w:fill="FFFFFF"/>
        </w:rPr>
      </w:pPr>
      <w:r w:rsidRPr="00017C98">
        <w:rPr>
          <w:rFonts w:ascii="Tahoma" w:hAnsi="Tahoma" w:cs="Tahoma"/>
          <w:b/>
          <w:sz w:val="24"/>
          <w:szCs w:val="24"/>
        </w:rPr>
        <w:t xml:space="preserve">Według danych </w:t>
      </w:r>
      <w:r w:rsidRPr="00017C98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OECD w 2019 r. </w:t>
      </w:r>
      <w:r w:rsidR="0031471D" w:rsidRPr="00017C98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polski pracownik przepracował </w:t>
      </w:r>
      <w:r w:rsidR="002F731D" w:rsidRPr="00017C98">
        <w:rPr>
          <w:rFonts w:ascii="Tahoma" w:hAnsi="Tahoma" w:cs="Tahoma"/>
          <w:b/>
          <w:sz w:val="24"/>
          <w:szCs w:val="24"/>
          <w:shd w:val="clear" w:color="auto" w:fill="FFFFFF"/>
        </w:rPr>
        <w:t>średnio</w:t>
      </w:r>
      <w:r w:rsidRPr="00017C98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 1792 godziny rocznie. W Europie ten wynik pobiła jedynie Grecja. </w:t>
      </w:r>
      <w:r w:rsidR="0031471D" w:rsidRPr="00017C98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Jednocześnie okazało się, że Polska znajduje się w gronie najmniej produktywnych krajów Unii Europejskiej. Co to oznacza? </w:t>
      </w:r>
      <w:r w:rsidR="002F731D" w:rsidRPr="00017C98">
        <w:rPr>
          <w:rFonts w:ascii="Tahoma" w:hAnsi="Tahoma" w:cs="Tahoma"/>
          <w:b/>
          <w:sz w:val="24"/>
          <w:szCs w:val="24"/>
          <w:shd w:val="clear" w:color="auto" w:fill="FFFFFF"/>
        </w:rPr>
        <w:t>Polscy pracownicy są</w:t>
      </w:r>
      <w:r w:rsidR="0031471D" w:rsidRPr="00017C98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 przepracowani i mało wydajni. </w:t>
      </w:r>
      <w:r w:rsidR="002F731D" w:rsidRPr="00017C98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W obliczu tych faktów, spotkanie integracyjne może stać się inwestycją </w:t>
      </w:r>
      <w:r w:rsidR="0096329B" w:rsidRPr="00017C98">
        <w:rPr>
          <w:rFonts w:ascii="Tahoma" w:hAnsi="Tahoma" w:cs="Tahoma"/>
          <w:b/>
          <w:sz w:val="24"/>
          <w:szCs w:val="24"/>
          <w:shd w:val="clear" w:color="auto" w:fill="FFFFFF"/>
        </w:rPr>
        <w:t>oferującą najlepszą stopę zwrotu.</w:t>
      </w:r>
    </w:p>
    <w:p w:rsidR="00017C98" w:rsidRDefault="00017C98" w:rsidP="00017C98">
      <w:pPr>
        <w:pStyle w:val="Legenda"/>
        <w:keepNext/>
        <w:jc w:val="both"/>
      </w:pPr>
    </w:p>
    <w:p w:rsidR="00017C98" w:rsidRDefault="00017C98" w:rsidP="00017C98">
      <w:pPr>
        <w:keepNext/>
        <w:spacing w:line="360" w:lineRule="auto"/>
        <w:contextualSpacing/>
        <w:jc w:val="center"/>
      </w:pPr>
      <w:r>
        <w:rPr>
          <w:rFonts w:ascii="Tahoma" w:hAnsi="Tahoma" w:cs="Tahoma"/>
          <w:noProof/>
          <w:sz w:val="24"/>
          <w:szCs w:val="24"/>
          <w:shd w:val="clear" w:color="auto" w:fill="FFFFFF"/>
          <w:lang w:bidi="ar-SA"/>
        </w:rPr>
        <w:drawing>
          <wp:inline distT="0" distB="0" distL="0" distR="0">
            <wp:extent cx="4616818" cy="3081327"/>
            <wp:effectExtent l="19050" t="0" r="0" b="0"/>
            <wp:docPr id="1" name="Obraz 0" descr="Imprezy firmow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rezy firmowe.jf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117" cy="307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1D" w:rsidRDefault="00017C98" w:rsidP="00017C98">
      <w:pPr>
        <w:pStyle w:val="Legenda"/>
        <w:jc w:val="center"/>
        <w:rPr>
          <w:rFonts w:ascii="Tahoma" w:hAnsi="Tahoma" w:cs="Tahoma"/>
          <w:sz w:val="24"/>
          <w:szCs w:val="24"/>
          <w:shd w:val="clear" w:color="auto" w:fill="FFFFFF"/>
        </w:rPr>
      </w:pPr>
      <w:r>
        <w:t>Imprezy firmowe</w:t>
      </w:r>
    </w:p>
    <w:p w:rsidR="00017C98" w:rsidRPr="00017C98" w:rsidRDefault="00017C98" w:rsidP="00017C98">
      <w:pPr>
        <w:spacing w:line="360" w:lineRule="auto"/>
        <w:contextualSpacing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2F731D" w:rsidRPr="00017C98" w:rsidRDefault="00FF5492" w:rsidP="00017C98">
      <w:pPr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  <w:shd w:val="clear" w:color="auto" w:fill="FFFFFF"/>
        </w:rPr>
      </w:pPr>
      <w:r w:rsidRPr="00017C98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Imprezy firmowe – </w:t>
      </w:r>
      <w:r w:rsidR="009E14A5" w:rsidRPr="00017C98">
        <w:rPr>
          <w:rFonts w:ascii="Tahoma" w:hAnsi="Tahoma" w:cs="Tahoma"/>
          <w:b/>
          <w:sz w:val="24"/>
          <w:szCs w:val="24"/>
          <w:shd w:val="clear" w:color="auto" w:fill="FFFFFF"/>
        </w:rPr>
        <w:t>inwestycja z gwarantowanym zyskiem</w:t>
      </w:r>
    </w:p>
    <w:p w:rsidR="00CC3E26" w:rsidRPr="00017C98" w:rsidRDefault="00F25DEC" w:rsidP="00017C98">
      <w:pPr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  <w:shd w:val="clear" w:color="auto" w:fill="FFFFFF"/>
        </w:rPr>
      </w:pPr>
      <w:r w:rsidRPr="00017C98">
        <w:rPr>
          <w:rFonts w:ascii="Tahoma" w:hAnsi="Tahoma" w:cs="Tahoma"/>
          <w:sz w:val="24"/>
          <w:szCs w:val="24"/>
          <w:shd w:val="clear" w:color="auto" w:fill="FFFFFF"/>
        </w:rPr>
        <w:t xml:space="preserve">Dzisiaj stwierdzenie, że firmę tworzą ludzie, jest aktualne jak nigdy wcześniej. To </w:t>
      </w:r>
      <w:r w:rsidR="00E9179B" w:rsidRPr="00017C98">
        <w:rPr>
          <w:rFonts w:ascii="Tahoma" w:hAnsi="Tahoma" w:cs="Tahoma"/>
          <w:sz w:val="24"/>
          <w:szCs w:val="24"/>
          <w:shd w:val="clear" w:color="auto" w:fill="FFFFFF"/>
        </w:rPr>
        <w:t xml:space="preserve">przecież </w:t>
      </w:r>
      <w:r w:rsidRPr="00017C98">
        <w:rPr>
          <w:rFonts w:ascii="Tahoma" w:hAnsi="Tahoma" w:cs="Tahoma"/>
          <w:sz w:val="24"/>
          <w:szCs w:val="24"/>
          <w:shd w:val="clear" w:color="auto" w:fill="FFFFFF"/>
        </w:rPr>
        <w:t>pracownicy</w:t>
      </w:r>
      <w:r w:rsidR="00CC3E26" w:rsidRPr="00017C98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Pr="00017C98">
        <w:rPr>
          <w:rFonts w:ascii="Tahoma" w:hAnsi="Tahoma" w:cs="Tahoma"/>
          <w:sz w:val="24"/>
          <w:szCs w:val="24"/>
          <w:shd w:val="clear" w:color="auto" w:fill="FFFFFF"/>
        </w:rPr>
        <w:t xml:space="preserve"> ich zaangażowanie w pracę</w:t>
      </w:r>
      <w:r w:rsidR="00CC3E26" w:rsidRPr="00017C98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Pr="00017C98">
        <w:rPr>
          <w:rFonts w:ascii="Tahoma" w:hAnsi="Tahoma" w:cs="Tahoma"/>
          <w:sz w:val="24"/>
          <w:szCs w:val="24"/>
          <w:shd w:val="clear" w:color="auto" w:fill="FFFFFF"/>
        </w:rPr>
        <w:t xml:space="preserve"> przekłada</w:t>
      </w:r>
      <w:r w:rsidR="00CC3E26" w:rsidRPr="00017C98">
        <w:rPr>
          <w:rFonts w:ascii="Tahoma" w:hAnsi="Tahoma" w:cs="Tahoma"/>
          <w:sz w:val="24"/>
          <w:szCs w:val="24"/>
          <w:shd w:val="clear" w:color="auto" w:fill="FFFFFF"/>
        </w:rPr>
        <w:t>ją</w:t>
      </w:r>
      <w:r w:rsidRPr="00017C98">
        <w:rPr>
          <w:rFonts w:ascii="Tahoma" w:hAnsi="Tahoma" w:cs="Tahoma"/>
          <w:sz w:val="24"/>
          <w:szCs w:val="24"/>
          <w:shd w:val="clear" w:color="auto" w:fill="FFFFFF"/>
        </w:rPr>
        <w:t xml:space="preserve"> się na sukces firmy i tworzenie przewagi konkurencyjnej. Nawet najnowocześniejsza technologia nie zastąpi </w:t>
      </w:r>
      <w:r w:rsidR="00E9179B" w:rsidRPr="00017C98">
        <w:rPr>
          <w:rFonts w:ascii="Tahoma" w:hAnsi="Tahoma" w:cs="Tahoma"/>
          <w:sz w:val="24"/>
          <w:szCs w:val="24"/>
          <w:shd w:val="clear" w:color="auto" w:fill="FFFFFF"/>
        </w:rPr>
        <w:t>człowieka, t</w:t>
      </w:r>
      <w:r w:rsidRPr="00017C98">
        <w:rPr>
          <w:rFonts w:ascii="Tahoma" w:hAnsi="Tahoma" w:cs="Tahoma"/>
          <w:sz w:val="24"/>
          <w:szCs w:val="24"/>
          <w:shd w:val="clear" w:color="auto" w:fill="FFFFFF"/>
        </w:rPr>
        <w:t xml:space="preserve">ymczasem </w:t>
      </w:r>
      <w:r w:rsidR="00E9179B" w:rsidRPr="00017C98">
        <w:rPr>
          <w:rFonts w:ascii="Tahoma" w:hAnsi="Tahoma" w:cs="Tahoma"/>
          <w:sz w:val="24"/>
          <w:szCs w:val="24"/>
          <w:shd w:val="clear" w:color="auto" w:fill="FFFFFF"/>
        </w:rPr>
        <w:t xml:space="preserve">nadal </w:t>
      </w:r>
      <w:r w:rsidRPr="00017C98">
        <w:rPr>
          <w:rFonts w:ascii="Tahoma" w:hAnsi="Tahoma" w:cs="Tahoma"/>
          <w:sz w:val="24"/>
          <w:szCs w:val="24"/>
          <w:shd w:val="clear" w:color="auto" w:fill="FFFFFF"/>
        </w:rPr>
        <w:t>nie każda firma jest świadoma</w:t>
      </w:r>
      <w:r w:rsidR="00E9179B" w:rsidRPr="00017C98">
        <w:rPr>
          <w:rFonts w:ascii="Tahoma" w:hAnsi="Tahoma" w:cs="Tahoma"/>
          <w:sz w:val="24"/>
          <w:szCs w:val="24"/>
          <w:shd w:val="clear" w:color="auto" w:fill="FFFFFF"/>
        </w:rPr>
        <w:t xml:space="preserve">, że zasoby ludzkie to jej najcenniejszy kapitał. Przepracowani, przemęczeni, zestresowani – tacy pracownicy naprawdę nie służą kształtowaniu wizerunku firmy. </w:t>
      </w:r>
      <w:r w:rsidR="001C7DF7" w:rsidRPr="00017C98">
        <w:rPr>
          <w:rFonts w:ascii="Tahoma" w:hAnsi="Tahoma" w:cs="Tahoma"/>
          <w:sz w:val="24"/>
          <w:szCs w:val="24"/>
          <w:shd w:val="clear" w:color="auto" w:fill="FFFFFF"/>
        </w:rPr>
        <w:t xml:space="preserve">Jak to zmienić? </w:t>
      </w:r>
      <w:r w:rsidR="00CC3E26" w:rsidRPr="00017C98">
        <w:rPr>
          <w:rFonts w:ascii="Tahoma" w:hAnsi="Tahoma" w:cs="Tahoma"/>
          <w:sz w:val="24"/>
          <w:szCs w:val="24"/>
          <w:shd w:val="clear" w:color="auto" w:fill="FFFFFF"/>
        </w:rPr>
        <w:t xml:space="preserve">Jedną z form inwestycji w pracowników są imprezy firmowe. Jak wynika z danych </w:t>
      </w:r>
      <w:r w:rsidR="00CC3E26" w:rsidRPr="00017C98">
        <w:rPr>
          <w:rFonts w:ascii="Tahoma" w:hAnsi="Tahoma" w:cs="Tahoma"/>
          <w:sz w:val="24"/>
          <w:szCs w:val="24"/>
          <w:shd w:val="clear" w:color="auto" w:fill="FFFFFF"/>
        </w:rPr>
        <w:lastRenderedPageBreak/>
        <w:t xml:space="preserve">portalu  </w:t>
      </w:r>
      <w:proofErr w:type="spellStart"/>
      <w:r w:rsidR="00CC3E26" w:rsidRPr="00017C98">
        <w:rPr>
          <w:rFonts w:ascii="Tahoma" w:hAnsi="Tahoma" w:cs="Tahoma"/>
          <w:sz w:val="24"/>
          <w:szCs w:val="24"/>
          <w:shd w:val="clear" w:color="auto" w:fill="FFFFFF"/>
        </w:rPr>
        <w:t>Briefly</w:t>
      </w:r>
      <w:proofErr w:type="spellEnd"/>
      <w:r w:rsidR="00CC3E26" w:rsidRPr="00017C98">
        <w:rPr>
          <w:rFonts w:ascii="Tahoma" w:hAnsi="Tahoma" w:cs="Tahoma"/>
          <w:sz w:val="24"/>
          <w:szCs w:val="24"/>
          <w:shd w:val="clear" w:color="auto" w:fill="FFFFFF"/>
        </w:rPr>
        <w:t xml:space="preserve">, </w:t>
      </w:r>
      <w:r w:rsidR="00CC3E26" w:rsidRPr="00017C98">
        <w:rPr>
          <w:rStyle w:val="Pogrubienie"/>
          <w:rFonts w:ascii="Tahoma" w:hAnsi="Tahoma" w:cs="Tahoma"/>
          <w:b w:val="0"/>
          <w:sz w:val="24"/>
          <w:szCs w:val="24"/>
          <w:bdr w:val="none" w:sz="0" w:space="0" w:color="auto" w:frame="1"/>
          <w:shd w:val="clear" w:color="auto" w:fill="FFFFFF"/>
        </w:rPr>
        <w:t>średni budżet na osobę na imprezę firmową w Polsce wynosi 235 zł</w:t>
      </w:r>
      <w:r w:rsidR="009E14A5" w:rsidRPr="00017C98">
        <w:rPr>
          <w:rStyle w:val="Pogrubienie"/>
          <w:rFonts w:ascii="Tahoma" w:hAnsi="Tahoma" w:cs="Tahoma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. I bez wątpienia są to bardzo dobrze wydane pieniądze. </w:t>
      </w:r>
    </w:p>
    <w:p w:rsidR="00F25DEC" w:rsidRPr="00017C98" w:rsidRDefault="00F25DEC" w:rsidP="00017C98">
      <w:pPr>
        <w:spacing w:line="360" w:lineRule="auto"/>
        <w:contextualSpacing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9E14A5" w:rsidRPr="00017C98" w:rsidRDefault="0096329B" w:rsidP="00017C98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r w:rsidRPr="00017C98">
        <w:rPr>
          <w:rFonts w:ascii="Tahoma" w:eastAsia="Times New Roman" w:hAnsi="Tahoma" w:cs="Tahoma"/>
          <w:b/>
          <w:sz w:val="24"/>
          <w:szCs w:val="24"/>
          <w:lang w:bidi="ar-SA"/>
        </w:rPr>
        <w:t>Sposób na u</w:t>
      </w:r>
      <w:r w:rsidR="009E14A5" w:rsidRPr="00017C98">
        <w:rPr>
          <w:rFonts w:ascii="Tahoma" w:eastAsia="Times New Roman" w:hAnsi="Tahoma" w:cs="Tahoma"/>
          <w:b/>
          <w:sz w:val="24"/>
          <w:szCs w:val="24"/>
          <w:lang w:bidi="ar-SA"/>
        </w:rPr>
        <w:t>trzyma</w:t>
      </w:r>
      <w:r w:rsidRPr="00017C98">
        <w:rPr>
          <w:rFonts w:ascii="Tahoma" w:eastAsia="Times New Roman" w:hAnsi="Tahoma" w:cs="Tahoma"/>
          <w:b/>
          <w:sz w:val="24"/>
          <w:szCs w:val="24"/>
          <w:lang w:bidi="ar-SA"/>
        </w:rPr>
        <w:t>nie</w:t>
      </w:r>
      <w:r w:rsidR="009E14A5" w:rsidRPr="00017C98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zaangażowani</w:t>
      </w:r>
      <w:r w:rsidRPr="00017C98">
        <w:rPr>
          <w:rFonts w:ascii="Tahoma" w:eastAsia="Times New Roman" w:hAnsi="Tahoma" w:cs="Tahoma"/>
          <w:b/>
          <w:sz w:val="24"/>
          <w:szCs w:val="24"/>
          <w:lang w:bidi="ar-SA"/>
        </w:rPr>
        <w:t>a</w:t>
      </w:r>
      <w:r w:rsidR="009E14A5" w:rsidRPr="00017C98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pracowników</w:t>
      </w:r>
      <w:r w:rsidRPr="00017C98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</w:t>
      </w:r>
    </w:p>
    <w:p w:rsidR="00DF13DD" w:rsidRPr="00017C98" w:rsidRDefault="009E14A5" w:rsidP="00017C98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Badanie Gallupa wykazało, że tylko 13% pracowników jest zaangażowanych w pracę. Istnieje ogromna różnica między zaangażowanymi i nie zaangażowanymi pracownikami. Ci drudzy pojawiają się w firmie tylko po to, by otrzymać wypłatę. Zaangażowani pracownicy są aktywną częścią kultury firmy. Praca sprawia im radość  i dokładają wszelkich starań, by przyczynić się do sukcesu firmy. </w:t>
      </w:r>
      <w:r w:rsidR="00DF13DD" w:rsidRPr="00017C98">
        <w:rPr>
          <w:rFonts w:ascii="Tahoma" w:eastAsia="Times New Roman" w:hAnsi="Tahoma" w:cs="Tahoma"/>
          <w:sz w:val="24"/>
          <w:szCs w:val="24"/>
          <w:lang w:bidi="ar-SA"/>
        </w:rPr>
        <w:t>Są przy tym</w:t>
      </w:r>
      <w:r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 świadomi</w:t>
      </w:r>
      <w:r w:rsidR="00DF13DD"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 roli</w:t>
      </w:r>
      <w:r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, </w:t>
      </w:r>
      <w:r w:rsidR="00DF13DD" w:rsidRPr="00017C98">
        <w:rPr>
          <w:rFonts w:ascii="Tahoma" w:eastAsia="Times New Roman" w:hAnsi="Tahoma" w:cs="Tahoma"/>
          <w:sz w:val="24"/>
          <w:szCs w:val="24"/>
          <w:lang w:bidi="ar-SA"/>
        </w:rPr>
        <w:t>jaką</w:t>
      </w:r>
      <w:r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 pełn</w:t>
      </w:r>
      <w:r w:rsidR="00DF13DD"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ią w tym procesie. Organizacja imprez firmowych jest więc świetną okazją by docenić pracowników i okazać im </w:t>
      </w:r>
      <w:r w:rsidR="007358E9" w:rsidRPr="00017C98">
        <w:rPr>
          <w:rFonts w:ascii="Tahoma" w:eastAsia="Times New Roman" w:hAnsi="Tahoma" w:cs="Tahoma"/>
          <w:sz w:val="24"/>
          <w:szCs w:val="24"/>
          <w:lang w:bidi="ar-SA"/>
        </w:rPr>
        <w:t>wdzięczność za codzienne zaangażowanie</w:t>
      </w:r>
      <w:r w:rsidR="0096329B" w:rsidRPr="00017C98">
        <w:rPr>
          <w:rFonts w:ascii="Tahoma" w:eastAsia="Times New Roman" w:hAnsi="Tahoma" w:cs="Tahoma"/>
          <w:sz w:val="24"/>
          <w:szCs w:val="24"/>
          <w:lang w:bidi="ar-SA"/>
        </w:rPr>
        <w:t>, a tym samym – upewnić w słuszności ich działań.</w:t>
      </w:r>
    </w:p>
    <w:p w:rsidR="007358E9" w:rsidRPr="00017C98" w:rsidRDefault="007358E9" w:rsidP="00017C98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Imprezy firmowe są także świetnym sposobem na zbliżenie do siebie członków zespołu - spójne zespoły są bardziej produktywne i kreatywne. Ponadto jeśli ma się w </w:t>
      </w:r>
      <w:r w:rsidR="0096329B" w:rsidRPr="00017C98">
        <w:rPr>
          <w:rFonts w:ascii="Tahoma" w:eastAsia="Times New Roman" w:hAnsi="Tahoma" w:cs="Tahoma"/>
          <w:sz w:val="24"/>
          <w:szCs w:val="24"/>
          <w:lang w:bidi="ar-SA"/>
        </w:rPr>
        <w:t>firmie</w:t>
      </w:r>
      <w:r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 przyjaciela lub zgrany zespół, przyjście do pracy staje się o wiele bardziej ekscytujące</w:t>
      </w:r>
      <w:r w:rsidR="001C7DF7" w:rsidRPr="00017C98">
        <w:rPr>
          <w:rFonts w:ascii="Tahoma" w:eastAsia="Times New Roman" w:hAnsi="Tahoma" w:cs="Tahoma"/>
          <w:sz w:val="24"/>
          <w:szCs w:val="24"/>
          <w:lang w:bidi="ar-SA"/>
        </w:rPr>
        <w:t>,</w:t>
      </w:r>
      <w:r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 a sama praca wiąże się z wkładaniem wszelkich starań w realizowane projekty.</w:t>
      </w:r>
      <w:r w:rsidR="0096329B"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 Co przekłada się </w:t>
      </w:r>
      <w:r w:rsidR="001C7DF7"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dla firmy </w:t>
      </w:r>
      <w:r w:rsidR="0096329B"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na </w:t>
      </w:r>
      <w:r w:rsidR="001C7DF7" w:rsidRPr="00017C98">
        <w:rPr>
          <w:rFonts w:ascii="Tahoma" w:eastAsia="Times New Roman" w:hAnsi="Tahoma" w:cs="Tahoma"/>
          <w:sz w:val="24"/>
          <w:szCs w:val="24"/>
          <w:lang w:bidi="ar-SA"/>
        </w:rPr>
        <w:t>wymiern</w:t>
      </w:r>
      <w:r w:rsidR="0096329B" w:rsidRPr="00017C98">
        <w:rPr>
          <w:rFonts w:ascii="Tahoma" w:eastAsia="Times New Roman" w:hAnsi="Tahoma" w:cs="Tahoma"/>
          <w:sz w:val="24"/>
          <w:szCs w:val="24"/>
          <w:lang w:bidi="ar-SA"/>
        </w:rPr>
        <w:t>e efekty.</w:t>
      </w:r>
    </w:p>
    <w:p w:rsidR="00DF13DD" w:rsidRPr="00017C98" w:rsidRDefault="00DF13DD" w:rsidP="00017C98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9E14A5" w:rsidRPr="00017C98" w:rsidRDefault="0096329B" w:rsidP="00017C98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r w:rsidRPr="00017C98">
        <w:rPr>
          <w:rFonts w:ascii="Tahoma" w:eastAsia="Times New Roman" w:hAnsi="Tahoma" w:cs="Tahoma"/>
          <w:b/>
          <w:sz w:val="24"/>
          <w:szCs w:val="24"/>
          <w:lang w:bidi="ar-SA"/>
        </w:rPr>
        <w:t>Tradycyjne podejście już nie wystarcza</w:t>
      </w:r>
    </w:p>
    <w:p w:rsidR="009E14A5" w:rsidRPr="00017C98" w:rsidRDefault="0096329B" w:rsidP="00017C98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Jeszcze kilka lat temu normą było spotkanie integracyjne przy piwie, </w:t>
      </w:r>
      <w:r w:rsidR="007E6BE7" w:rsidRPr="00017C98">
        <w:rPr>
          <w:rFonts w:ascii="Tahoma" w:eastAsia="Times New Roman" w:hAnsi="Tahoma" w:cs="Tahoma"/>
          <w:sz w:val="24"/>
          <w:szCs w:val="24"/>
          <w:lang w:bidi="ar-SA"/>
        </w:rPr>
        <w:t>w pobliskiej restauracji</w:t>
      </w:r>
      <w:r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. </w:t>
      </w:r>
      <w:r w:rsidR="007E6BE7"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Dzisiejsze imprezy firmowe nie mają z tym nic wspólnego. Jeśli piwo, to w browarze, albo w formie warsztatów piwowarskich. Skala możliwości sprawiła, że organizację imprez firmowych coraz częściej zleca się profesjonalistom. Firmom mającym doświadczenie w organizowaniu </w:t>
      </w:r>
      <w:proofErr w:type="spellStart"/>
      <w:r w:rsidR="007E6BE7" w:rsidRPr="00017C98">
        <w:rPr>
          <w:rFonts w:ascii="Tahoma" w:eastAsia="Times New Roman" w:hAnsi="Tahoma" w:cs="Tahoma"/>
          <w:sz w:val="24"/>
          <w:szCs w:val="24"/>
          <w:lang w:bidi="ar-SA"/>
        </w:rPr>
        <w:t>eventów</w:t>
      </w:r>
      <w:proofErr w:type="spellEnd"/>
      <w:r w:rsidR="007E6BE7"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 </w:t>
      </w:r>
      <w:r w:rsidR="003432B3" w:rsidRPr="00017C98">
        <w:rPr>
          <w:rFonts w:ascii="Tahoma" w:eastAsia="Times New Roman" w:hAnsi="Tahoma" w:cs="Tahoma"/>
          <w:sz w:val="24"/>
          <w:szCs w:val="24"/>
          <w:lang w:bidi="ar-SA"/>
        </w:rPr>
        <w:t>szytych na miarę</w:t>
      </w:r>
      <w:r w:rsidR="001C7DF7" w:rsidRPr="00017C98">
        <w:rPr>
          <w:rFonts w:ascii="Tahoma" w:eastAsia="Times New Roman" w:hAnsi="Tahoma" w:cs="Tahoma"/>
          <w:sz w:val="24"/>
          <w:szCs w:val="24"/>
          <w:lang w:bidi="ar-SA"/>
        </w:rPr>
        <w:t>, w</w:t>
      </w:r>
      <w:r w:rsidR="00644C40"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 </w:t>
      </w:r>
      <w:r w:rsidR="001C7DF7" w:rsidRPr="00017C98">
        <w:rPr>
          <w:rFonts w:ascii="Tahoma" w:eastAsia="Times New Roman" w:hAnsi="Tahoma" w:cs="Tahoma"/>
          <w:sz w:val="24"/>
          <w:szCs w:val="24"/>
          <w:lang w:bidi="ar-SA"/>
        </w:rPr>
        <w:t>świetnie</w:t>
      </w:r>
      <w:r w:rsidR="00644C40"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 skomunikowany</w:t>
      </w:r>
      <w:r w:rsidR="001C7DF7" w:rsidRPr="00017C98">
        <w:rPr>
          <w:rFonts w:ascii="Tahoma" w:eastAsia="Times New Roman" w:hAnsi="Tahoma" w:cs="Tahoma"/>
          <w:sz w:val="24"/>
          <w:szCs w:val="24"/>
          <w:lang w:bidi="ar-SA"/>
        </w:rPr>
        <w:t>ch</w:t>
      </w:r>
      <w:r w:rsidR="00644C40"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 obiek</w:t>
      </w:r>
      <w:r w:rsidR="001C7DF7" w:rsidRPr="00017C98">
        <w:rPr>
          <w:rFonts w:ascii="Tahoma" w:eastAsia="Times New Roman" w:hAnsi="Tahoma" w:cs="Tahoma"/>
          <w:sz w:val="24"/>
          <w:szCs w:val="24"/>
          <w:lang w:bidi="ar-SA"/>
        </w:rPr>
        <w:t>tach</w:t>
      </w:r>
      <w:r w:rsidR="00644C40"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, </w:t>
      </w:r>
      <w:r w:rsidR="001C7DF7"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gdzie </w:t>
      </w:r>
      <w:r w:rsidR="00644C40"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imprezy firmowe są organizowane według kilkudziesięciu scenariuszy. </w:t>
      </w:r>
      <w:r w:rsidR="004807B4"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- </w:t>
      </w:r>
      <w:r w:rsidR="00547A63" w:rsidRPr="00017C98">
        <w:rPr>
          <w:rFonts w:ascii="Tahoma" w:eastAsia="Times New Roman" w:hAnsi="Tahoma" w:cs="Tahoma"/>
          <w:sz w:val="24"/>
          <w:szCs w:val="24"/>
          <w:lang w:bidi="ar-SA"/>
        </w:rPr>
        <w:t>Firmy coraz częściej zdają sobie sprawę, że wysokie wynagrodzenie nie jest najważniejsze. W dobie ogromnej rotacji pracowników coraz trudniejsze staje się także zatrzymanie największych talentów w obecnym miejscu pracy.  Dostarczanie pracownikom unikatowych, pozapłacowych benefitów w postaci imprez firmo</w:t>
      </w:r>
      <w:r w:rsidR="004807B4"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wych, staje się więc standardem- </w:t>
      </w:r>
      <w:r w:rsidR="00547A63"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 </w:t>
      </w:r>
      <w:r w:rsidR="00644C40"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wyjaśnia Joanna </w:t>
      </w:r>
      <w:proofErr w:type="spellStart"/>
      <w:r w:rsidR="00644C40" w:rsidRPr="00017C98">
        <w:rPr>
          <w:rFonts w:ascii="Tahoma" w:eastAsia="Times New Roman" w:hAnsi="Tahoma" w:cs="Tahoma"/>
          <w:sz w:val="24"/>
          <w:szCs w:val="24"/>
          <w:lang w:bidi="ar-SA"/>
        </w:rPr>
        <w:t>Hoc-Kopiej</w:t>
      </w:r>
      <w:proofErr w:type="spellEnd"/>
      <w:r w:rsidR="00644C40" w:rsidRPr="00017C98">
        <w:rPr>
          <w:rFonts w:ascii="Tahoma" w:eastAsia="Times New Roman" w:hAnsi="Tahoma" w:cs="Tahoma"/>
          <w:sz w:val="24"/>
          <w:szCs w:val="24"/>
          <w:lang w:bidi="ar-SA"/>
        </w:rPr>
        <w:t>, ekspertka Dworu Korona Karkonoszy.</w:t>
      </w:r>
      <w:r w:rsidR="00547A63" w:rsidRPr="00017C98">
        <w:rPr>
          <w:rFonts w:ascii="Tahoma" w:eastAsia="Times New Roman" w:hAnsi="Tahoma" w:cs="Tahoma"/>
          <w:sz w:val="24"/>
          <w:szCs w:val="24"/>
          <w:lang w:bidi="ar-SA"/>
        </w:rPr>
        <w:t xml:space="preserve"> </w:t>
      </w:r>
    </w:p>
    <w:p w:rsidR="009807AC" w:rsidRPr="00017C98" w:rsidRDefault="009807AC" w:rsidP="00017C98">
      <w:pPr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</w:rPr>
      </w:pPr>
    </w:p>
    <w:sectPr w:rsidR="009807AC" w:rsidRPr="00017C98" w:rsidSect="0069739C">
      <w:headerReference w:type="default" r:id="rId9"/>
      <w:footerReference w:type="default" r:id="rId10"/>
      <w:type w:val="continuous"/>
      <w:pgSz w:w="11910" w:h="16840"/>
      <w:pgMar w:top="2127" w:right="600" w:bottom="280" w:left="600" w:header="708" w:footer="652" w:gutter="0"/>
      <w:cols w:space="545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C62A4B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62A4BD" w16cid:durableId="21ED24F8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C36" w:rsidRDefault="009B5C36" w:rsidP="00812127">
      <w:r>
        <w:separator/>
      </w:r>
    </w:p>
  </w:endnote>
  <w:endnote w:type="continuationSeparator" w:id="0">
    <w:p w:rsidR="009B5C36" w:rsidRDefault="009B5C36" w:rsidP="00812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Helvetica Neue LT Pro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Segoe UI"/>
    <w:charset w:val="EE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9D" w:rsidRPr="009041E5" w:rsidRDefault="0062159D" w:rsidP="0062159D">
    <w:pPr>
      <w:spacing w:before="100"/>
      <w:ind w:left="120"/>
      <w:rPr>
        <w:rFonts w:ascii="Lato" w:hAnsi="Lato"/>
        <w:b/>
        <w:sz w:val="18"/>
        <w:lang w:val="en-US"/>
      </w:rPr>
    </w:pPr>
    <w:r w:rsidRPr="0062159D"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6238875</wp:posOffset>
          </wp:positionH>
          <wp:positionV relativeFrom="paragraph">
            <wp:posOffset>25096</wp:posOffset>
          </wp:positionV>
          <wp:extent cx="536575" cy="40957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E6C0D" w:rsidRPr="001E6C0D">
      <w:rPr>
        <w:noProof/>
      </w:rPr>
      <w:pict>
        <v:line id="Line 1" o:spid="_x0000_s4097" style="position:absolute;left:0;text-align:left;z-index:-251657728;visibility:visible;mso-wrap-distance-left:0;mso-wrap-distance-top:-3e-5mm;mso-wrap-distance-right:0;mso-wrap-distance-bottom:-3e-5mm;mso-position-horizontal-relative:page;mso-position-vertical-relative:text" from="36pt,-.6pt" to="559.3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" strokecolor="#b61e42" strokeweight=".25011mm">
          <w10:wrap type="topAndBottom" anchorx="page"/>
        </v:line>
      </w:pict>
    </w:r>
    <w:proofErr w:type="spellStart"/>
    <w:r w:rsidR="009041E5" w:rsidRPr="009041E5">
      <w:rPr>
        <w:rFonts w:ascii="Lato" w:hAnsi="Lato"/>
        <w:b/>
        <w:color w:val="00234B"/>
        <w:sz w:val="18"/>
        <w:lang w:val="en-US"/>
      </w:rPr>
      <w:t>Commplace</w:t>
    </w:r>
    <w:proofErr w:type="spellEnd"/>
    <w:r w:rsidR="009041E5" w:rsidRPr="009041E5">
      <w:rPr>
        <w:rFonts w:ascii="Lato" w:hAnsi="Lato"/>
        <w:b/>
        <w:color w:val="00234B"/>
        <w:sz w:val="18"/>
        <w:lang w:val="en-US"/>
      </w:rPr>
      <w:t xml:space="preserve"> </w:t>
    </w:r>
    <w:r w:rsidRPr="009041E5">
      <w:rPr>
        <w:rFonts w:ascii="Lato" w:hAnsi="Lato"/>
        <w:b/>
        <w:color w:val="00234B"/>
        <w:sz w:val="18"/>
        <w:lang w:val="en-US"/>
      </w:rPr>
      <w:t xml:space="preserve">Sp. z </w:t>
    </w:r>
    <w:proofErr w:type="spellStart"/>
    <w:r w:rsidRPr="009041E5">
      <w:rPr>
        <w:rFonts w:ascii="Lato" w:hAnsi="Lato"/>
        <w:b/>
        <w:color w:val="00234B"/>
        <w:sz w:val="18"/>
        <w:lang w:val="en-US"/>
      </w:rPr>
      <w:t>o.o</w:t>
    </w:r>
    <w:proofErr w:type="spellEnd"/>
    <w:r w:rsidRPr="009041E5">
      <w:rPr>
        <w:rFonts w:ascii="Lato" w:hAnsi="Lato"/>
        <w:b/>
        <w:color w:val="00234B"/>
        <w:sz w:val="18"/>
        <w:lang w:val="en-US"/>
      </w:rPr>
      <w:t xml:space="preserve">. </w:t>
    </w:r>
    <w:proofErr w:type="spellStart"/>
    <w:r w:rsidR="0073666C" w:rsidRPr="009041E5">
      <w:rPr>
        <w:rFonts w:ascii="Lato" w:hAnsi="Lato"/>
        <w:b/>
        <w:color w:val="00234B"/>
        <w:sz w:val="18"/>
        <w:lang w:val="en-US"/>
      </w:rPr>
      <w:t>Sp.K</w:t>
    </w:r>
    <w:proofErr w:type="spellEnd"/>
    <w:r w:rsidR="0073666C" w:rsidRPr="009041E5">
      <w:rPr>
        <w:rFonts w:ascii="Lato" w:hAnsi="Lato"/>
        <w:b/>
        <w:color w:val="00234B"/>
        <w:sz w:val="18"/>
        <w:lang w:val="en-US"/>
      </w:rPr>
      <w:t>.</w:t>
    </w:r>
  </w:p>
  <w:p w:rsidR="0062159D" w:rsidRPr="00D43345" w:rsidRDefault="0062159D" w:rsidP="0062159D">
    <w:pPr>
      <w:pStyle w:val="Tekstpodstawowy"/>
      <w:spacing w:before="80"/>
      <w:ind w:left="120"/>
      <w:rPr>
        <w:rFonts w:ascii="Lato" w:hAnsi="Lato"/>
      </w:rPr>
    </w:pPr>
    <w:r w:rsidRPr="00D43345">
      <w:rPr>
        <w:rFonts w:ascii="Lato" w:hAnsi="Lato"/>
        <w:color w:val="00234B"/>
      </w:rPr>
      <w:t>ul. Liczyrzepy</w:t>
    </w:r>
    <w:r w:rsidRPr="00D43345">
      <w:rPr>
        <w:rFonts w:ascii="Lato" w:hAnsi="Lato"/>
        <w:color w:val="00234B"/>
        <w:spacing w:val="-9"/>
      </w:rPr>
      <w:t xml:space="preserve"> </w:t>
    </w:r>
    <w:r w:rsidRPr="00D43345">
      <w:rPr>
        <w:rFonts w:ascii="Lato" w:hAnsi="Lato"/>
        <w:color w:val="00234B"/>
      </w:rPr>
      <w:t>20</w:t>
    </w:r>
    <w:r>
      <w:rPr>
        <w:rFonts w:ascii="Lato" w:hAnsi="Lato"/>
        <w:color w:val="00234B"/>
      </w:rPr>
      <w:t xml:space="preserve">                                                          </w:t>
    </w:r>
    <w:r w:rsidR="0073666C">
      <w:rPr>
        <w:rFonts w:ascii="Lato" w:hAnsi="Lato"/>
        <w:color w:val="00234B"/>
      </w:rPr>
      <w:t xml:space="preserve">                   </w:t>
    </w:r>
  </w:p>
  <w:p w:rsidR="008D7D17" w:rsidRDefault="0062159D" w:rsidP="0062159D">
    <w:pPr>
      <w:pStyle w:val="Tekstpodstawowy"/>
      <w:spacing w:before="56"/>
      <w:ind w:left="120"/>
      <w:rPr>
        <w:rFonts w:ascii="Lato" w:hAnsi="Lato"/>
        <w:color w:val="00234B"/>
      </w:rPr>
    </w:pPr>
    <w:r w:rsidRPr="00D43345">
      <w:rPr>
        <w:rFonts w:ascii="Lato" w:hAnsi="Lato"/>
        <w:color w:val="00234B"/>
      </w:rPr>
      <w:t>58-564 Sosnówka k. Karpacza</w:t>
    </w:r>
  </w:p>
  <w:p w:rsidR="00AE4EE9" w:rsidRDefault="008D7D17" w:rsidP="00AE4EE9">
    <w:pPr>
      <w:pStyle w:val="Tekstpodstawowy"/>
      <w:spacing w:before="80"/>
      <w:ind w:left="120"/>
      <w:rPr>
        <w:rFonts w:ascii="Lato" w:hAnsi="Lato"/>
      </w:rPr>
    </w:pPr>
    <w:r>
      <w:rPr>
        <w:rFonts w:ascii="Lato" w:hAnsi="Lato"/>
        <w:color w:val="00234B"/>
      </w:rPr>
      <w:t>NIP: 611-280-33-80</w:t>
    </w:r>
    <w:r w:rsidR="0062159D">
      <w:rPr>
        <w:rFonts w:ascii="Lato" w:hAnsi="Lato"/>
      </w:rPr>
      <w:t xml:space="preserve">  </w:t>
    </w:r>
  </w:p>
  <w:p w:rsidR="0062159D" w:rsidRPr="00AE4EE9" w:rsidRDefault="00AE4EE9" w:rsidP="00AE4EE9">
    <w:pPr>
      <w:pStyle w:val="Tekstpodstawowy"/>
      <w:spacing w:before="80"/>
      <w:ind w:left="120"/>
      <w:rPr>
        <w:rFonts w:ascii="Lato" w:hAnsi="Lato"/>
        <w:b/>
      </w:rPr>
    </w:pPr>
    <w:r>
      <w:rPr>
        <w:rFonts w:ascii="Lato" w:hAnsi="Lato"/>
        <w:b/>
      </w:rPr>
      <w:t>c</w:t>
    </w:r>
    <w:r w:rsidRPr="00AE4EE9">
      <w:rPr>
        <w:rFonts w:ascii="Lato" w:hAnsi="Lato"/>
        <w:b/>
      </w:rPr>
      <w:t>ommplace.pl</w:t>
    </w:r>
  </w:p>
  <w:p w:rsidR="0062159D" w:rsidRDefault="0062159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C36" w:rsidRDefault="009B5C36" w:rsidP="00812127">
      <w:r>
        <w:separator/>
      </w:r>
    </w:p>
  </w:footnote>
  <w:footnote w:type="continuationSeparator" w:id="0">
    <w:p w:rsidR="009B5C36" w:rsidRDefault="009B5C36" w:rsidP="00812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127" w:rsidRDefault="009630C9">
    <w:pPr>
      <w:pStyle w:val="Nagwek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-91440</wp:posOffset>
          </wp:positionV>
          <wp:extent cx="1158086" cy="88259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086" cy="88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1984"/>
    <w:multiLevelType w:val="hybridMultilevel"/>
    <w:tmpl w:val="3F68D7F0"/>
    <w:lvl w:ilvl="0" w:tplc="2466BFB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11990"/>
    <w:multiLevelType w:val="hybridMultilevel"/>
    <w:tmpl w:val="37C621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05871"/>
    <w:multiLevelType w:val="hybridMultilevel"/>
    <w:tmpl w:val="4BA8CB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3FFD"/>
    <w:multiLevelType w:val="hybridMultilevel"/>
    <w:tmpl w:val="E0908E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427EA"/>
    <w:multiLevelType w:val="hybridMultilevel"/>
    <w:tmpl w:val="0B0E9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04A3B"/>
    <w:multiLevelType w:val="hybridMultilevel"/>
    <w:tmpl w:val="6B82E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A70224"/>
    <w:multiLevelType w:val="hybridMultilevel"/>
    <w:tmpl w:val="AA72863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A0617BD"/>
    <w:multiLevelType w:val="hybridMultilevel"/>
    <w:tmpl w:val="D29A0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6"/>
  </w:num>
  <w:num w:numId="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OLGAZ">
    <w15:presenceInfo w15:providerId="None" w15:userId="SOLGAZ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0AB5"/>
    <w:rsid w:val="00006235"/>
    <w:rsid w:val="00015E65"/>
    <w:rsid w:val="00017C98"/>
    <w:rsid w:val="00040BA9"/>
    <w:rsid w:val="00097258"/>
    <w:rsid w:val="000A3F07"/>
    <w:rsid w:val="000B02A0"/>
    <w:rsid w:val="000B7416"/>
    <w:rsid w:val="000D1763"/>
    <w:rsid w:val="000D1A9F"/>
    <w:rsid w:val="000D4A52"/>
    <w:rsid w:val="000E5644"/>
    <w:rsid w:val="00127AA2"/>
    <w:rsid w:val="00127CA9"/>
    <w:rsid w:val="00135EDA"/>
    <w:rsid w:val="00165FD8"/>
    <w:rsid w:val="00180068"/>
    <w:rsid w:val="001819F7"/>
    <w:rsid w:val="001861CD"/>
    <w:rsid w:val="00193456"/>
    <w:rsid w:val="00194617"/>
    <w:rsid w:val="001A58A2"/>
    <w:rsid w:val="001C7DF7"/>
    <w:rsid w:val="001E4B6E"/>
    <w:rsid w:val="001E6C0D"/>
    <w:rsid w:val="001E743A"/>
    <w:rsid w:val="001E7C9A"/>
    <w:rsid w:val="002016A8"/>
    <w:rsid w:val="0020273B"/>
    <w:rsid w:val="00206CFB"/>
    <w:rsid w:val="002306E2"/>
    <w:rsid w:val="00241984"/>
    <w:rsid w:val="0027561C"/>
    <w:rsid w:val="00275924"/>
    <w:rsid w:val="00282588"/>
    <w:rsid w:val="00291191"/>
    <w:rsid w:val="00291DE2"/>
    <w:rsid w:val="002C5808"/>
    <w:rsid w:val="002E3869"/>
    <w:rsid w:val="002E3F16"/>
    <w:rsid w:val="002E65A5"/>
    <w:rsid w:val="002F731D"/>
    <w:rsid w:val="0030357D"/>
    <w:rsid w:val="0031471D"/>
    <w:rsid w:val="00321934"/>
    <w:rsid w:val="00326695"/>
    <w:rsid w:val="00334DA8"/>
    <w:rsid w:val="003432B3"/>
    <w:rsid w:val="00346909"/>
    <w:rsid w:val="00360555"/>
    <w:rsid w:val="00374CE5"/>
    <w:rsid w:val="0039003B"/>
    <w:rsid w:val="00391232"/>
    <w:rsid w:val="003A271C"/>
    <w:rsid w:val="003B2F6E"/>
    <w:rsid w:val="003B528F"/>
    <w:rsid w:val="003D5B18"/>
    <w:rsid w:val="003F088D"/>
    <w:rsid w:val="003F5516"/>
    <w:rsid w:val="004006E7"/>
    <w:rsid w:val="00401723"/>
    <w:rsid w:val="004145B8"/>
    <w:rsid w:val="00415A2C"/>
    <w:rsid w:val="00416D0B"/>
    <w:rsid w:val="0042218E"/>
    <w:rsid w:val="004336ED"/>
    <w:rsid w:val="0043652E"/>
    <w:rsid w:val="00461316"/>
    <w:rsid w:val="00463781"/>
    <w:rsid w:val="00467CBF"/>
    <w:rsid w:val="004807B4"/>
    <w:rsid w:val="004866EC"/>
    <w:rsid w:val="004962FD"/>
    <w:rsid w:val="004A323A"/>
    <w:rsid w:val="004A6DB4"/>
    <w:rsid w:val="004B0CA4"/>
    <w:rsid w:val="004B3425"/>
    <w:rsid w:val="004B37FC"/>
    <w:rsid w:val="004B7AB2"/>
    <w:rsid w:val="004C0A9A"/>
    <w:rsid w:val="004E1C2E"/>
    <w:rsid w:val="004E3A41"/>
    <w:rsid w:val="00503F69"/>
    <w:rsid w:val="00510CD6"/>
    <w:rsid w:val="00525AD7"/>
    <w:rsid w:val="00536CCF"/>
    <w:rsid w:val="00542312"/>
    <w:rsid w:val="00547A63"/>
    <w:rsid w:val="00566362"/>
    <w:rsid w:val="00580DFD"/>
    <w:rsid w:val="00583CED"/>
    <w:rsid w:val="00587303"/>
    <w:rsid w:val="005928AA"/>
    <w:rsid w:val="005A26E0"/>
    <w:rsid w:val="005A3787"/>
    <w:rsid w:val="005A6CB9"/>
    <w:rsid w:val="005B1C54"/>
    <w:rsid w:val="005B22DB"/>
    <w:rsid w:val="005B4801"/>
    <w:rsid w:val="005C2DA3"/>
    <w:rsid w:val="005C7D5D"/>
    <w:rsid w:val="005D466C"/>
    <w:rsid w:val="005D60D8"/>
    <w:rsid w:val="005D62B2"/>
    <w:rsid w:val="005D77F0"/>
    <w:rsid w:val="005E2E7D"/>
    <w:rsid w:val="005F209F"/>
    <w:rsid w:val="00604B8C"/>
    <w:rsid w:val="00607045"/>
    <w:rsid w:val="00612291"/>
    <w:rsid w:val="0062159D"/>
    <w:rsid w:val="00637656"/>
    <w:rsid w:val="00640FF8"/>
    <w:rsid w:val="00644C40"/>
    <w:rsid w:val="00650DFC"/>
    <w:rsid w:val="00667547"/>
    <w:rsid w:val="006745EB"/>
    <w:rsid w:val="0068243D"/>
    <w:rsid w:val="00695E9C"/>
    <w:rsid w:val="00696BD8"/>
    <w:rsid w:val="0069739C"/>
    <w:rsid w:val="006A491C"/>
    <w:rsid w:val="006B7102"/>
    <w:rsid w:val="006C77E8"/>
    <w:rsid w:val="006D401D"/>
    <w:rsid w:val="006E488F"/>
    <w:rsid w:val="006E4E7E"/>
    <w:rsid w:val="006E4F57"/>
    <w:rsid w:val="006F7A88"/>
    <w:rsid w:val="00720408"/>
    <w:rsid w:val="00733B04"/>
    <w:rsid w:val="007358E9"/>
    <w:rsid w:val="0073666C"/>
    <w:rsid w:val="00746BFE"/>
    <w:rsid w:val="0077623F"/>
    <w:rsid w:val="00776D5E"/>
    <w:rsid w:val="00793C4C"/>
    <w:rsid w:val="007B7C0D"/>
    <w:rsid w:val="007C2924"/>
    <w:rsid w:val="007E33B6"/>
    <w:rsid w:val="007E6BE7"/>
    <w:rsid w:val="007F11F6"/>
    <w:rsid w:val="00812127"/>
    <w:rsid w:val="0081317D"/>
    <w:rsid w:val="008205C7"/>
    <w:rsid w:val="008249EB"/>
    <w:rsid w:val="00834304"/>
    <w:rsid w:val="00864946"/>
    <w:rsid w:val="00865ADB"/>
    <w:rsid w:val="0087127D"/>
    <w:rsid w:val="00872D3B"/>
    <w:rsid w:val="00876C34"/>
    <w:rsid w:val="008902B4"/>
    <w:rsid w:val="008911EE"/>
    <w:rsid w:val="008944EC"/>
    <w:rsid w:val="008A5398"/>
    <w:rsid w:val="008A57DE"/>
    <w:rsid w:val="008A5950"/>
    <w:rsid w:val="008A61F9"/>
    <w:rsid w:val="008D0F9C"/>
    <w:rsid w:val="008D7D17"/>
    <w:rsid w:val="008E0887"/>
    <w:rsid w:val="008F4CE3"/>
    <w:rsid w:val="0090326B"/>
    <w:rsid w:val="009041E5"/>
    <w:rsid w:val="0091608C"/>
    <w:rsid w:val="00925D9B"/>
    <w:rsid w:val="00937F0E"/>
    <w:rsid w:val="0094689F"/>
    <w:rsid w:val="00950C98"/>
    <w:rsid w:val="009630C9"/>
    <w:rsid w:val="0096329B"/>
    <w:rsid w:val="00977B70"/>
    <w:rsid w:val="009807AC"/>
    <w:rsid w:val="0099473B"/>
    <w:rsid w:val="009A4BE6"/>
    <w:rsid w:val="009B4023"/>
    <w:rsid w:val="009B59FC"/>
    <w:rsid w:val="009B5C36"/>
    <w:rsid w:val="009D0AB5"/>
    <w:rsid w:val="009E14A5"/>
    <w:rsid w:val="009E2166"/>
    <w:rsid w:val="009F2E29"/>
    <w:rsid w:val="00A03797"/>
    <w:rsid w:val="00A0575B"/>
    <w:rsid w:val="00A07DD0"/>
    <w:rsid w:val="00A1453E"/>
    <w:rsid w:val="00A2265A"/>
    <w:rsid w:val="00A57BC7"/>
    <w:rsid w:val="00A71517"/>
    <w:rsid w:val="00A71C3F"/>
    <w:rsid w:val="00A7711A"/>
    <w:rsid w:val="00A81EF3"/>
    <w:rsid w:val="00A937ED"/>
    <w:rsid w:val="00AD51B0"/>
    <w:rsid w:val="00AD7A79"/>
    <w:rsid w:val="00AE4EE9"/>
    <w:rsid w:val="00AF3963"/>
    <w:rsid w:val="00B03766"/>
    <w:rsid w:val="00B1078C"/>
    <w:rsid w:val="00B17922"/>
    <w:rsid w:val="00B35E51"/>
    <w:rsid w:val="00B4274A"/>
    <w:rsid w:val="00B4590C"/>
    <w:rsid w:val="00B66C26"/>
    <w:rsid w:val="00B73834"/>
    <w:rsid w:val="00B810EC"/>
    <w:rsid w:val="00B960FB"/>
    <w:rsid w:val="00BA0179"/>
    <w:rsid w:val="00BA34DD"/>
    <w:rsid w:val="00BD2A6C"/>
    <w:rsid w:val="00BF1EE2"/>
    <w:rsid w:val="00C004BD"/>
    <w:rsid w:val="00C02A0F"/>
    <w:rsid w:val="00C0467F"/>
    <w:rsid w:val="00C42085"/>
    <w:rsid w:val="00C42DB2"/>
    <w:rsid w:val="00C45E1B"/>
    <w:rsid w:val="00C57E45"/>
    <w:rsid w:val="00C91C01"/>
    <w:rsid w:val="00CA23F0"/>
    <w:rsid w:val="00CC39AD"/>
    <w:rsid w:val="00CC3E26"/>
    <w:rsid w:val="00CD29F6"/>
    <w:rsid w:val="00CD48BA"/>
    <w:rsid w:val="00CD6E67"/>
    <w:rsid w:val="00CF4BA1"/>
    <w:rsid w:val="00CF5EE8"/>
    <w:rsid w:val="00D0490B"/>
    <w:rsid w:val="00D06F80"/>
    <w:rsid w:val="00D13486"/>
    <w:rsid w:val="00D21CA8"/>
    <w:rsid w:val="00D32A4F"/>
    <w:rsid w:val="00D37607"/>
    <w:rsid w:val="00D43345"/>
    <w:rsid w:val="00D44DBB"/>
    <w:rsid w:val="00D74D01"/>
    <w:rsid w:val="00D75242"/>
    <w:rsid w:val="00D81CEF"/>
    <w:rsid w:val="00D87157"/>
    <w:rsid w:val="00D95434"/>
    <w:rsid w:val="00DA0C93"/>
    <w:rsid w:val="00DB3C47"/>
    <w:rsid w:val="00DC317D"/>
    <w:rsid w:val="00DC62D2"/>
    <w:rsid w:val="00DD00D6"/>
    <w:rsid w:val="00DD4D0D"/>
    <w:rsid w:val="00DF13DD"/>
    <w:rsid w:val="00DF4338"/>
    <w:rsid w:val="00E0355A"/>
    <w:rsid w:val="00E11A73"/>
    <w:rsid w:val="00E12D2E"/>
    <w:rsid w:val="00E20120"/>
    <w:rsid w:val="00E210D8"/>
    <w:rsid w:val="00E33497"/>
    <w:rsid w:val="00E40377"/>
    <w:rsid w:val="00E559DA"/>
    <w:rsid w:val="00E633B1"/>
    <w:rsid w:val="00E66D58"/>
    <w:rsid w:val="00E738A5"/>
    <w:rsid w:val="00E80594"/>
    <w:rsid w:val="00E90E05"/>
    <w:rsid w:val="00E9179B"/>
    <w:rsid w:val="00EA6AFA"/>
    <w:rsid w:val="00EC1E3D"/>
    <w:rsid w:val="00ED1313"/>
    <w:rsid w:val="00ED4547"/>
    <w:rsid w:val="00ED5613"/>
    <w:rsid w:val="00EE5BD0"/>
    <w:rsid w:val="00EE62B6"/>
    <w:rsid w:val="00EF5679"/>
    <w:rsid w:val="00F11D51"/>
    <w:rsid w:val="00F15711"/>
    <w:rsid w:val="00F2580B"/>
    <w:rsid w:val="00F25DEC"/>
    <w:rsid w:val="00F27F9E"/>
    <w:rsid w:val="00F54289"/>
    <w:rsid w:val="00F72F47"/>
    <w:rsid w:val="00F77130"/>
    <w:rsid w:val="00F843E9"/>
    <w:rsid w:val="00F93F23"/>
    <w:rsid w:val="00F945B4"/>
    <w:rsid w:val="00FB3C64"/>
    <w:rsid w:val="00FB78AC"/>
    <w:rsid w:val="00FC3F79"/>
    <w:rsid w:val="00FF34FD"/>
    <w:rsid w:val="00FF5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F80"/>
    <w:rPr>
      <w:rFonts w:ascii="Raleway" w:eastAsia="Raleway" w:hAnsi="Raleway" w:cs="Raleway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4590C"/>
    <w:rPr>
      <w:sz w:val="14"/>
      <w:szCs w:val="14"/>
    </w:rPr>
  </w:style>
  <w:style w:type="paragraph" w:styleId="Akapitzlist">
    <w:name w:val="List Paragraph"/>
    <w:basedOn w:val="Normalny"/>
    <w:uiPriority w:val="34"/>
    <w:qFormat/>
    <w:rsid w:val="00B4590C"/>
  </w:style>
  <w:style w:type="paragraph" w:customStyle="1" w:styleId="TableParagraph">
    <w:name w:val="Table Paragraph"/>
    <w:basedOn w:val="Normalny"/>
    <w:uiPriority w:val="1"/>
    <w:qFormat/>
    <w:rsid w:val="00B4590C"/>
  </w:style>
  <w:style w:type="character" w:styleId="Hipercze">
    <w:name w:val="Hyperlink"/>
    <w:basedOn w:val="Domylnaczcionkaakapitu"/>
    <w:uiPriority w:val="99"/>
    <w:unhideWhenUsed/>
    <w:rsid w:val="00F11D51"/>
    <w:rPr>
      <w:color w:val="6EAC1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D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customStyle="1" w:styleId="Standard">
    <w:name w:val="Standard"/>
    <w:basedOn w:val="Normalny"/>
    <w:rsid w:val="004A6DB4"/>
    <w:pPr>
      <w:widowControl/>
      <w:autoSpaceDE/>
    </w:pPr>
    <w:rPr>
      <w:rFonts w:ascii="Times New Roman" w:eastAsia="Calibri" w:hAnsi="Times New Roman" w:cs="Times New Roman"/>
      <w:sz w:val="24"/>
      <w:szCs w:val="24"/>
      <w:lang w:eastAsia="zh-CN" w:bidi="ar-SA"/>
    </w:rPr>
  </w:style>
  <w:style w:type="paragraph" w:customStyle="1" w:styleId="Pa4">
    <w:name w:val="Pa4"/>
    <w:basedOn w:val="Standard"/>
    <w:rsid w:val="004A6DB4"/>
    <w:pPr>
      <w:suppressAutoHyphens/>
      <w:spacing w:line="241" w:lineRule="atLeast"/>
      <w:textAlignment w:val="baseline"/>
    </w:pPr>
    <w:rPr>
      <w:rFonts w:ascii="Helvetica Neue LT Pro" w:eastAsia="Arial Unicode MS" w:hAnsi="Helvetica Neue LT Pro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C26"/>
    <w:rPr>
      <w:rFonts w:ascii="Segoe UI" w:eastAsia="Raleway" w:hAnsi="Segoe UI" w:cs="Segoe UI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D9543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table" w:styleId="Tabela-Siatka">
    <w:name w:val="Table Grid"/>
    <w:basedOn w:val="Standardowy"/>
    <w:uiPriority w:val="39"/>
    <w:rsid w:val="00D75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BA0179"/>
    <w:pPr>
      <w:spacing w:after="200"/>
    </w:pPr>
    <w:rPr>
      <w:i/>
      <w:iCs/>
      <w:color w:val="335B74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4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4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491C"/>
    <w:rPr>
      <w:rFonts w:ascii="Raleway" w:eastAsia="Raleway" w:hAnsi="Raleway" w:cs="Raleway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91C"/>
    <w:rPr>
      <w:rFonts w:ascii="Raleway" w:eastAsia="Raleway" w:hAnsi="Raleway" w:cs="Raleway"/>
      <w:b/>
      <w:bCs/>
      <w:sz w:val="20"/>
      <w:szCs w:val="20"/>
      <w:lang w:val="pl-PL" w:eastAsia="pl-PL" w:bidi="pl-PL"/>
    </w:rPr>
  </w:style>
  <w:style w:type="character" w:styleId="Pogrubienie">
    <w:name w:val="Strong"/>
    <w:basedOn w:val="Domylnaczcionkaakapitu"/>
    <w:uiPriority w:val="22"/>
    <w:qFormat/>
    <w:rsid w:val="000D4A52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580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5808"/>
    <w:rPr>
      <w:rFonts w:ascii="Raleway" w:eastAsia="Raleway" w:hAnsi="Raleway" w:cs="Raleway"/>
      <w:sz w:val="20"/>
      <w:szCs w:val="20"/>
      <w:lang w:val="pl-PL"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580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3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71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3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5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5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56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6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5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9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7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0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A8E28-9FED-4DC1-9B4A-B72797675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448</Words>
  <Characters>2793</Characters>
  <Application>Microsoft Office Word</Application>
  <DocSecurity>0</DocSecurity>
  <Lines>42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ercris</dc:creator>
  <cp:lastModifiedBy>Jakub Goławski</cp:lastModifiedBy>
  <cp:revision>3</cp:revision>
  <dcterms:created xsi:type="dcterms:W3CDTF">2020-02-24T06:43:00Z</dcterms:created>
  <dcterms:modified xsi:type="dcterms:W3CDTF">2020-02-24T06:45:00Z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2018-10-12T00:00:00Z</vt:filetime>
  </property>
</Properties>
</file>